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/>
        <w:drawing>
          <wp:inline distB="114300" distT="114300" distL="114300" distR="114300">
            <wp:extent cx="5731200" cy="32131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31200" cy="3213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1. Watch the following video and answer the questions: </w:t>
      </w: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https://www.youtube.com/watch?v=DX5bM9ttefw</w:t>
        </w:r>
      </w:hyperlink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4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/>
      </w:pPr>
      <w:r w:rsidDel="00000000" w:rsidR="00000000" w:rsidRPr="00000000">
        <w:rPr>
          <w:rtl w:val="0"/>
        </w:rPr>
        <w:t xml:space="preserve">a. Have Jimmy Fallon and Dr. Phil McGraw played this game before? </w:t>
      </w:r>
    </w:p>
    <w:p w:rsidR="00000000" w:rsidDel="00000000" w:rsidP="00000000" w:rsidRDefault="00000000" w:rsidRPr="00000000" w14:paraId="00000006">
      <w:pPr>
        <w:spacing w:line="360" w:lineRule="auto"/>
        <w:rPr/>
      </w:pPr>
      <w:r w:rsidDel="00000000" w:rsidR="00000000" w:rsidRPr="00000000">
        <w:rPr>
          <w:rtl w:val="0"/>
        </w:rPr>
        <w:t xml:space="preserve">b. Which were the rules that Dr. Phil McGraw explained?</w:t>
      </w:r>
    </w:p>
    <w:p w:rsidR="00000000" w:rsidDel="00000000" w:rsidP="00000000" w:rsidRDefault="00000000" w:rsidRPr="00000000" w14:paraId="00000007">
      <w:pPr>
        <w:spacing w:line="360" w:lineRule="auto"/>
        <w:rPr/>
      </w:pPr>
      <w:r w:rsidDel="00000000" w:rsidR="00000000" w:rsidRPr="00000000">
        <w:rPr>
          <w:rtl w:val="0"/>
        </w:rPr>
        <w:t xml:space="preserve">c. Which were the three possible truths/lies?</w:t>
      </w:r>
    </w:p>
    <w:p w:rsidR="00000000" w:rsidDel="00000000" w:rsidP="00000000" w:rsidRDefault="00000000" w:rsidRPr="00000000" w14:paraId="00000008">
      <w:pPr>
        <w:spacing w:line="360" w:lineRule="auto"/>
        <w:rPr/>
      </w:pPr>
      <w:r w:rsidDel="00000000" w:rsidR="00000000" w:rsidRPr="00000000">
        <w:rPr>
          <w:rtl w:val="0"/>
        </w:rPr>
        <w:t xml:space="preserve">d. Which were the questions that Jimmy Fallon asked and their answers or explanations?</w:t>
      </w:r>
    </w:p>
    <w:p w:rsidR="00000000" w:rsidDel="00000000" w:rsidP="00000000" w:rsidRDefault="00000000" w:rsidRPr="00000000" w14:paraId="00000009">
      <w:pPr>
        <w:spacing w:line="360" w:lineRule="auto"/>
        <w:rPr/>
      </w:pPr>
      <w:r w:rsidDel="00000000" w:rsidR="00000000" w:rsidRPr="00000000">
        <w:rPr>
          <w:rtl w:val="0"/>
        </w:rPr>
        <w:t xml:space="preserve">e. Which one was Jimmy Fallon’s guess? Which one was a lie? Did you think the same? </w:t>
      </w:r>
    </w:p>
    <w:p w:rsidR="00000000" w:rsidDel="00000000" w:rsidP="00000000" w:rsidRDefault="00000000" w:rsidRPr="00000000" w14:paraId="0000000A">
      <w:pPr>
        <w:spacing w:line="360" w:lineRule="auto"/>
        <w:rPr/>
      </w:pPr>
      <w:r w:rsidDel="00000000" w:rsidR="00000000" w:rsidRPr="00000000">
        <w:rPr>
          <w:rtl w:val="0"/>
        </w:rPr>
        <w:t xml:space="preserve">f. Which is the final explanation about the “cow’s part on a shoulder” line? </w:t>
      </w:r>
    </w:p>
    <w:p w:rsidR="00000000" w:rsidDel="00000000" w:rsidP="00000000" w:rsidRDefault="00000000" w:rsidRPr="00000000" w14:paraId="0000000B">
      <w:pPr>
        <w:spacing w:line="36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_419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yperlink" Target="https://www.youtube.com/watch?v=DX5bM9ttef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